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8" text:style-name="Internet_20_link" text:visited-style-name="Visited_20_Internet_20_Link">
              <text:span text:style-name="ListLabel_20_28">
                <text:span text:style-name="T8">1 Vragen VVD over illegale lozingen ARCG (vragenuur(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8"/>
        Vragen VVD over illegale lozingen ARCG (vragenuur(
        <text:bookmark-end text:name="10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illegale lozingen ARCG (vragenuur(.pdf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illegale-lozingen-ARC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