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22" text:style-name="Internet_20_link" text:visited-style-name="Visited_20_Internet_20_Link">
              <text:span text:style-name="ListLabel_20_28">
                <text:span text:style-name="T8">1 Vragen VVD over verkeersproblemen Winschoterdiep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22"/>
        Vragen VVD over verkeersproblemen Winschoterdiep (met antwoord college)
        <text:bookmark-end text:name="107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verkeersproblemen Winschoterdiep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verkeersproblemen-Winschoterdiep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64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