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99" text:style-name="Internet_20_link" text:visited-style-name="Visited_20_Internet_20_Link">
              <text:span text:style-name="ListLabel_20_28">
                <text:span text:style-name="T8">1 Vragen van GroenLinks betreffende afval grote evenementen.(met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99"/>
        Vragen van GroenLinks betreffende afval grote evenementen.(met antwoorden college)
        <text:bookmark-end text:name="73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betreffende afval grote evenementen.(met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116,08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betreffende-afval-grote-evenemente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98" meta:non-whitespace-character-count="4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