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31" text:style-name="Internet_20_link" text:visited-style-name="Visited_20_Internet_20_Link">
              <text:span text:style-name="ListLabel_20_28">
                <text:span text:style-name="T8">1 Vragen van de SP betreffende afsluiting van de N360 bij Ruischerbrug.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31"/>
        Vragen van de SP betreffende afsluiting van de N360 bij Ruischerbrug.
        <text:bookmark-end text:name="75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betreffende afsluiting van de N360 bij Ruischerbrug..pdf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betreffende-afsluiting-van-de-N360-bij-Ruischer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58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