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80" text:style-name="Internet_20_link" text:visited-style-name="Visited_20_Internet_20_Link">
              <text:span text:style-name="ListLabel_20_28">
                <text:span text:style-name="T8">1 Wet Taaleis in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80"/>
        Wet Taaleis in Groningen
        <text:bookmark-end text:name="12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Wet Taaleis in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349,98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Wet-Taaleis-in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
              <text:s/>
              41 RvO VVD over Wet taaleis in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VD-over-Wet-taaleis-in-Gron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