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61" text:style-name="Internet_20_link" text:visited-style-name="Visited_20_Internet_20_Link">
              <text:span text:style-name="ListLabel_20_28">
                <text:span text:style-name="T8">1 Zienswijze ontwerpbegroting 2018 Noordelijk belasting kantoor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61"/>
        Zienswijze ontwerpbegroting 2018 Noordelijk belasting kantoor
        <text:bookmark-end text:name="6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Zienswijze ontwerpbegroting 2018 Noordelijk Belastingkantoor.pdf
              <text:span text:style-name="T3"/>
            </text:p>
            <text:p text:style-name="P7"/>
          </table:table-cell>
          <table:table-cell table:style-name="Table4.A2" office:value-type="string">
            <text:p text:style-name="P8">16-08-2017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Zienswijze-ontwerpbegroting-2018-Noordelijk-Belastingkantoo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32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