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13:50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013" text:style-name="Internet_20_link" text:visited-style-name="Visited_20_Internet_20_Link">
              <text:span text:style-name="ListLabel_20_28">
                <text:span text:style-name="T8">1 Zorgen omtrent discriminatie Joodse studenten (D66, CDA, Stadspartij, CU, 15-03-2024)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013"/>
        Zorgen omtrent discriminatie Joodse studenten (D66, CDA, Stadspartij, CU, 15-03-2024)
        <text:bookmark-end text:name="140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D66, CDA, Stadspartij, CU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15-03-2024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17-4-24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17-04-2024 14:55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Zorgen omtrent discriminatie Joodse studenten (D66, CDA, Stadspartij, CU, 15-03-2024)
              <text:span text:style-name="T3"/>
            </text:p>
            <text:p text:style-name="P7"/>
          </table:table-cell>
          <table:table-cell table:style-name="Table5.A2" office:value-type="string">
            <text:p text:style-name="P8">18-03-2024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39,97 KB</text:p>
          </table:table-cell>
          <table:table-cell table:style-name="Table5.A2" office:value-type="string">
            <text:p text:style-name="P33">
              <text:a xlink:type="simple" xlink:href="https://gemeenteraad.groningen.nl//Documenten/Zorgen-omtrent-discriminatie-Joodse-studenten-D66-CDA-Stadspartij-CU-15-03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D66, CDA, Stadspartij 100% en CU over zorgen toename discriminatie Joodse studenten
              <text:span text:style-name="T3"/>
            </text:p>
            <text:p text:style-name="P7"/>
          </table:table-cell>
          <table:table-cell table:style-name="Table5.A2" office:value-type="string">
            <text:p text:style-name="P8">17-04-2024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111,13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D66-CDA-Stadspartij-100-en-CU-over-zorgen-toename-discriminatie-Joodse-stud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06" meta:character-count="757" meta:non-whitespace-character-count="6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416678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416678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