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5" text:style-name="Internet_20_link" text:visited-style-name="Visited_20_Internet_20_Link">
              <text:span text:style-name="ListLabel_20_28">
                <text:span text:style-name="T8">1 claim Stichting Groninger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5"/>
        claim Stichting Groninger Forum
        <text:bookmark-end text:name="6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claim Stichting Groninger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claim-Stichting-Groninger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claim Stichting Groninger Forum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claim-Stichting-Groninger-Foru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2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