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22:42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284" text:style-name="Internet_20_link" text:visited-style-name="Visited_20_Internet_20_Link">
              <text:span text:style-name="ListLabel_20_28">
                <text:span text:style-name="T8">1 de samenwerking van de gemeente Groningen met het Confucius Instituut (CDA, S&amp;amp;S, 18-2-2021)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284"/>
        de samenwerking van de gemeente Groningen met het Confucius Instituut (CDA, S&amp;amp;S, 18-2-2021)
        <text:bookmark-end text:name="122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01-04-2021 16:35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de samenwerking van de gemeente Groningen met het Confucius Instituut (CDA, S&amp;amp;S, 18-2-2021)
              <text:span text:style-name="T3"/>
            </text:p>
            <text:p text:style-name="P7"/>
          </table:table-cell>
          <table:table-cell table:style-name="Table4.A2" office:value-type="string">
            <text:p text:style-name="P8">18-02-2021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55,97 KB</text:p>
          </table:table-cell>
          <table:table-cell table:style-name="Table4.A2" office:value-type="string">
            <text:p text:style-name="P33">
              <text:a xlink:type="simple" xlink:href="https://gemeenteraad.groningen.nl//Documenten/Schriftelijke-vraag/de-samenwerking-van-de-gemeente-Groningen-met-het-Confucius-Instuut-CDA-S-S-18-2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art. 38 RvO CDA en Student en Stad over samenwerking van de gemeente Groningen met het Confucius Instituut
              <text:span text:style-name="T3"/>
            </text:p>
            <text:p text:style-name="P7"/>
          </table:table-cell>
          <table:table-cell table:style-name="Table4.A2" office:value-type="string">
            <text:p text:style-name="P8">01-04-2021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135,66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Beantwoording-vragen-ex-art-38-RvO-CDA-en-Student-en-Stad-over-samenwerking-van-de-gemeente-Groningen-met-het-Confucius-Instituu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05" meta:character-count="693" meta:non-whitespace-character-count="6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