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7" text:style-name="Internet_20_link" text:visited-style-name="Visited_20_Internet_20_Link">
              <text:span text:style-name="ListLabel_20_28">
                <text:span text:style-name="T8">1 situatie rondom Primark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7"/>
        situatie rondom Primark
        <text:bookmark-end text:name="1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situatie rondom Primark.pdf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situatie-rondom-Prim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SP inzake situatie rondom Primark.pdf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SP-inzake-situatie-rondom-Prim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46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