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16:15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206" text:style-name="Internet_20_link" text:visited-style-name="Visited_20_Internet_20_Link">
              <text:span text:style-name="ListLabel_20_28">
                <text:span text:style-name="T8">1 stapeling problemen sportclubs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206"/>
        stapeling problemen sportclubs
        <text:bookmark-end text:name="1120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Stapeling problemen sportclubs.pdf
              <text:span text:style-name="T3"/>
            </text:p>
            <text:p text:style-name="P7"/>
          </table:table-cell>
          <table:table-cell table:style-name="Table4.A2" office:value-type="string">
            <text:p text:style-name="P8">19-09-2019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Stapeling-problemen-sportclub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8" meta:character-count="340" meta:non-whitespace-character-count="3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1041949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1041949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