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01:14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30" text:style-name="Internet_20_link" text:visited-style-name="Visited_20_Internet_20_Link">
              <text:span text:style-name="ListLabel_20_28">
                <text:span text:style-name="T8">1 vragen CU m.b.t. uithuiszetting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30"/>
        vragen CU m.b.t. uithuiszetting
        <text:bookmark-end text:name="52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CU m.b.t. uithuiszetting.pdf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263,10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CU-m-b-t-uithuiszet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CU m.b.t. uithuiszetting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364,28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CU-m-b-t-uithuiszetting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22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