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05" text:style-name="Internet_20_link" text:visited-style-name="Visited_20_Internet_20_Link">
              <text:span text:style-name="ListLabel_20_28">
                <text:span text:style-name="T8">1 vragen Kosten huisbezoek aanvraag ID-kaart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05"/>
        vragen Kosten huisbezoek aanvraag ID-kaart
        <text:bookmark-end text:name="62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Kosten huisbezoek aanvraag ID-kaart.pdf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Kosten-huisbezoek-aanvraag-ID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Kosten huisbezoek aanvraag ID-kaart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227,56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Kosten-huisbezoek-aanvraag-ID-kaar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66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