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27-03-2024,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27-maart/15:30/27-03-2024-verslag-politieke-woensdag-15-30-uur-Politiek-vragenuu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20-03-2024,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20-maart/15:30/20-03-2024-verslag-politieke-woensdag-15-30-uur-Politiek-vragenuu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13-03-2024,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3-maart/10:00/13-03-2024-verslag-politieke-woensdag-15-30-uur-Politiek-vragen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06-03-2024,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06-maart/15:30/06-03-2024-verslag-politieke-woensdag-15-30-uur-Politiek-vragen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0" meta:character-count="523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